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2C9" w:rsidRPr="00BC05D7" w:rsidRDefault="004402C9" w:rsidP="004402C9">
      <w:pPr>
        <w:ind w:right="-5"/>
        <w:jc w:val="center"/>
        <w:rPr>
          <w:bCs/>
          <w:sz w:val="28"/>
          <w:szCs w:val="28"/>
        </w:rPr>
      </w:pPr>
      <w:r w:rsidRPr="00BC05D7">
        <w:rPr>
          <w:b/>
          <w:noProof/>
          <w:sz w:val="28"/>
          <w:szCs w:val="28"/>
        </w:rPr>
        <w:drawing>
          <wp:inline distT="0" distB="0" distL="0" distR="0">
            <wp:extent cx="471600" cy="63000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600" cy="630000"/>
                    </a:xfrm>
                    <a:prstGeom prst="rect">
                      <a:avLst/>
                    </a:prstGeom>
                    <a:noFill/>
                    <a:ln>
                      <a:noFill/>
                    </a:ln>
                  </pic:spPr>
                </pic:pic>
              </a:graphicData>
            </a:graphic>
          </wp:inline>
        </w:drawing>
      </w:r>
    </w:p>
    <w:p w:rsidR="004402C9" w:rsidRPr="00BC05D7" w:rsidRDefault="004402C9" w:rsidP="004402C9">
      <w:pPr>
        <w:jc w:val="center"/>
        <w:rPr>
          <w:b/>
          <w:bCs/>
          <w:sz w:val="28"/>
          <w:szCs w:val="28"/>
        </w:rPr>
      </w:pPr>
      <w:r w:rsidRPr="00BC05D7">
        <w:rPr>
          <w:b/>
          <w:bCs/>
          <w:sz w:val="28"/>
          <w:szCs w:val="28"/>
        </w:rPr>
        <w:t xml:space="preserve">муниципальный район «Белгородский район» Белгородская область </w:t>
      </w:r>
    </w:p>
    <w:p w:rsidR="004402C9" w:rsidRPr="00BC05D7" w:rsidRDefault="004402C9" w:rsidP="004402C9">
      <w:pPr>
        <w:jc w:val="center"/>
        <w:rPr>
          <w:b/>
          <w:bCs/>
          <w:caps/>
          <w:sz w:val="28"/>
          <w:szCs w:val="28"/>
        </w:rPr>
      </w:pPr>
      <w:r w:rsidRPr="00BC05D7">
        <w:rPr>
          <w:b/>
          <w:bCs/>
          <w:caps/>
          <w:sz w:val="28"/>
          <w:szCs w:val="28"/>
        </w:rPr>
        <w:t>ЗЕМСКОЕ СОБРАНИЕ ДУБОВСКОГО СЕЛЬСКОГО ПОСЕЛЕНИЯ</w:t>
      </w:r>
    </w:p>
    <w:p w:rsidR="004402C9" w:rsidRPr="00BC05D7" w:rsidRDefault="00116D82" w:rsidP="004402C9">
      <w:pPr>
        <w:jc w:val="center"/>
        <w:rPr>
          <w:b/>
          <w:bCs/>
          <w:sz w:val="28"/>
          <w:szCs w:val="28"/>
        </w:rPr>
      </w:pPr>
      <w:r w:rsidRPr="00BC05D7">
        <w:rPr>
          <w:b/>
          <w:bCs/>
          <w:sz w:val="28"/>
          <w:szCs w:val="28"/>
        </w:rPr>
        <w:t xml:space="preserve">Двадцать </w:t>
      </w:r>
      <w:r w:rsidR="00D8043A">
        <w:rPr>
          <w:b/>
          <w:bCs/>
          <w:sz w:val="28"/>
          <w:szCs w:val="28"/>
        </w:rPr>
        <w:t>четвертое</w:t>
      </w:r>
      <w:r w:rsidR="004402C9" w:rsidRPr="00BC05D7">
        <w:rPr>
          <w:b/>
          <w:bCs/>
          <w:sz w:val="28"/>
          <w:szCs w:val="28"/>
        </w:rPr>
        <w:t xml:space="preserve"> заседание земского собрания четвертого созыва </w:t>
      </w:r>
    </w:p>
    <w:p w:rsidR="004402C9" w:rsidRPr="00BC05D7" w:rsidRDefault="004402C9" w:rsidP="004402C9">
      <w:pPr>
        <w:jc w:val="center"/>
        <w:rPr>
          <w:sz w:val="28"/>
          <w:szCs w:val="28"/>
        </w:rPr>
      </w:pPr>
    </w:p>
    <w:p w:rsidR="004402C9" w:rsidRPr="00BC05D7" w:rsidRDefault="004402C9" w:rsidP="004402C9">
      <w:pPr>
        <w:jc w:val="center"/>
        <w:rPr>
          <w:b/>
          <w:sz w:val="28"/>
          <w:szCs w:val="28"/>
        </w:rPr>
      </w:pPr>
      <w:r w:rsidRPr="00BC05D7">
        <w:rPr>
          <w:b/>
          <w:sz w:val="28"/>
          <w:szCs w:val="28"/>
        </w:rPr>
        <w:t>Р Е Ш Е Н И Е</w:t>
      </w:r>
    </w:p>
    <w:p w:rsidR="004402C9" w:rsidRPr="00BC05D7" w:rsidRDefault="004402C9" w:rsidP="004402C9">
      <w:pPr>
        <w:jc w:val="center"/>
        <w:rPr>
          <w:b/>
          <w:sz w:val="28"/>
          <w:szCs w:val="28"/>
        </w:rPr>
      </w:pPr>
    </w:p>
    <w:p w:rsidR="004402C9" w:rsidRPr="00BC05D7" w:rsidRDefault="004402C9" w:rsidP="004402C9">
      <w:pPr>
        <w:rPr>
          <w:b/>
          <w:bCs/>
          <w:sz w:val="28"/>
          <w:szCs w:val="28"/>
        </w:rPr>
      </w:pPr>
      <w:r w:rsidRPr="00BC05D7">
        <w:rPr>
          <w:b/>
          <w:bCs/>
          <w:sz w:val="28"/>
          <w:szCs w:val="28"/>
        </w:rPr>
        <w:t>«</w:t>
      </w:r>
      <w:r w:rsidR="000C0F4C">
        <w:rPr>
          <w:b/>
          <w:bCs/>
          <w:sz w:val="28"/>
          <w:szCs w:val="28"/>
        </w:rPr>
        <w:t>14</w:t>
      </w:r>
      <w:r w:rsidRPr="00BC05D7">
        <w:rPr>
          <w:b/>
          <w:bCs/>
          <w:sz w:val="28"/>
          <w:szCs w:val="28"/>
        </w:rPr>
        <w:t xml:space="preserve">» </w:t>
      </w:r>
      <w:r w:rsidR="000C0F4C">
        <w:rPr>
          <w:b/>
          <w:bCs/>
          <w:sz w:val="28"/>
          <w:szCs w:val="28"/>
        </w:rPr>
        <w:t>июля</w:t>
      </w:r>
      <w:r w:rsidRPr="00BC05D7">
        <w:rPr>
          <w:b/>
          <w:bCs/>
          <w:sz w:val="28"/>
          <w:szCs w:val="28"/>
        </w:rPr>
        <w:t xml:space="preserve"> 20</w:t>
      </w:r>
      <w:r w:rsidR="0050664D" w:rsidRPr="00BC05D7">
        <w:rPr>
          <w:b/>
          <w:bCs/>
          <w:sz w:val="28"/>
          <w:szCs w:val="28"/>
        </w:rPr>
        <w:t>2</w:t>
      </w:r>
      <w:r w:rsidR="000C0F4C">
        <w:rPr>
          <w:b/>
          <w:bCs/>
          <w:sz w:val="28"/>
          <w:szCs w:val="28"/>
        </w:rPr>
        <w:t>2</w:t>
      </w:r>
      <w:r w:rsidRPr="00BC05D7">
        <w:rPr>
          <w:b/>
          <w:bCs/>
          <w:sz w:val="28"/>
          <w:szCs w:val="28"/>
        </w:rPr>
        <w:t xml:space="preserve"> года     </w:t>
      </w:r>
      <w:r w:rsidRPr="00BC05D7">
        <w:rPr>
          <w:b/>
          <w:bCs/>
          <w:sz w:val="28"/>
          <w:szCs w:val="28"/>
        </w:rPr>
        <w:tab/>
      </w:r>
      <w:r w:rsidRPr="00BC05D7">
        <w:rPr>
          <w:b/>
          <w:bCs/>
          <w:sz w:val="28"/>
          <w:szCs w:val="28"/>
        </w:rPr>
        <w:tab/>
      </w:r>
      <w:r w:rsidRPr="00BC05D7">
        <w:rPr>
          <w:b/>
          <w:bCs/>
          <w:sz w:val="28"/>
          <w:szCs w:val="28"/>
        </w:rPr>
        <w:tab/>
        <w:t xml:space="preserve">                                         </w:t>
      </w:r>
      <w:r w:rsidR="0050664D" w:rsidRPr="00BC05D7">
        <w:rPr>
          <w:b/>
          <w:bCs/>
          <w:sz w:val="28"/>
          <w:szCs w:val="28"/>
        </w:rPr>
        <w:t xml:space="preserve">     </w:t>
      </w:r>
      <w:r w:rsidRPr="00BC05D7">
        <w:rPr>
          <w:b/>
          <w:bCs/>
          <w:sz w:val="28"/>
          <w:szCs w:val="28"/>
        </w:rPr>
        <w:t xml:space="preserve">     № </w:t>
      </w:r>
      <w:r w:rsidR="000C0F4C">
        <w:rPr>
          <w:b/>
          <w:bCs/>
          <w:sz w:val="28"/>
          <w:szCs w:val="28"/>
        </w:rPr>
        <w:t>239</w:t>
      </w:r>
    </w:p>
    <w:p w:rsidR="004402C9" w:rsidRPr="00BC05D7" w:rsidRDefault="004402C9" w:rsidP="004402C9">
      <w:pPr>
        <w:rPr>
          <w:b/>
          <w:sz w:val="16"/>
          <w:szCs w:val="16"/>
        </w:rPr>
      </w:pPr>
    </w:p>
    <w:p w:rsidR="004402C9" w:rsidRPr="00BC05D7" w:rsidRDefault="004402C9" w:rsidP="004402C9">
      <w:pPr>
        <w:rPr>
          <w:b/>
          <w:sz w:val="16"/>
          <w:szCs w:val="16"/>
        </w:rPr>
      </w:pPr>
    </w:p>
    <w:p w:rsidR="0029628E" w:rsidRPr="0096530B" w:rsidRDefault="0029628E" w:rsidP="0029628E">
      <w:pPr>
        <w:pStyle w:val="1"/>
        <w:shd w:val="clear" w:color="auto" w:fill="auto"/>
        <w:tabs>
          <w:tab w:val="right" w:pos="9130"/>
          <w:tab w:val="right" w:pos="9615"/>
        </w:tabs>
        <w:spacing w:before="0" w:after="0" w:line="240" w:lineRule="auto"/>
        <w:jc w:val="center"/>
        <w:rPr>
          <w:rFonts w:ascii="Times New Roman" w:hAnsi="Times New Roman" w:cs="Times New Roman"/>
        </w:rPr>
      </w:pPr>
      <w:bookmarkStart w:id="0" w:name="_Hlk22917319"/>
      <w:r w:rsidRPr="0096530B">
        <w:rPr>
          <w:rFonts w:ascii="Times New Roman" w:hAnsi="Times New Roman"/>
          <w:b/>
        </w:rPr>
        <w:t>О внесении изменения в решение земского собрания Дубовского сельского поселения от «17» августа 2018 года №200 «Об утверждении Положения об оплате труда и других социальных гарантиях муниципальных служащих администрации Дубовского сельского поселения муниципального района «Белгородский район» Белгородской области, работников администрации  Дубовского сельского поселения муниципального района «Белгородский район» Белгородской области замещающих должности, не являющихся должностями муниципальной службы, а также обслуживающего и вспомогательного персонала»</w:t>
      </w:r>
    </w:p>
    <w:bookmarkEnd w:id="0"/>
    <w:p w:rsidR="0029628E" w:rsidRPr="0096530B" w:rsidRDefault="0029628E" w:rsidP="0029628E">
      <w:pPr>
        <w:jc w:val="center"/>
        <w:rPr>
          <w:b/>
          <w:szCs w:val="26"/>
        </w:rPr>
      </w:pPr>
    </w:p>
    <w:p w:rsidR="0029628E" w:rsidRPr="0096530B" w:rsidRDefault="0029628E" w:rsidP="0029628E">
      <w:pPr>
        <w:shd w:val="clear" w:color="auto" w:fill="FFFFFF"/>
        <w:ind w:right="10"/>
        <w:jc w:val="both"/>
        <w:rPr>
          <w:szCs w:val="26"/>
        </w:rPr>
      </w:pPr>
      <w:r w:rsidRPr="0096530B">
        <w:rPr>
          <w:b/>
          <w:szCs w:val="26"/>
        </w:rPr>
        <w:tab/>
      </w:r>
      <w:r w:rsidRPr="0096530B">
        <w:rPr>
          <w:bCs/>
          <w:szCs w:val="26"/>
        </w:rPr>
        <w:t>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Белгородской области от 24 сентября 2007 года № 150 «Об особенностях организации муниципальной службы в Белгородской области», постановлением Губернатора Белгородской области от 10 июля 2007 года № 77 «Об упорядочении оплаты труда работников, замещающих должности, не являющиеся должностями государственной гражданской службы области», постановлением Губернатора Белгородской области от 12 января 2009 года № 1 «Об оплате труда вспомогательного персонала органов исполнительной власти и государственных органов области», Уставом Дубовского сельского поселения муниципального района «Белгородский район» Белгородской области, решением земского собрания от «</w:t>
      </w:r>
      <w:r w:rsidR="000C0F4C">
        <w:rPr>
          <w:bCs/>
          <w:szCs w:val="26"/>
        </w:rPr>
        <w:t>14</w:t>
      </w:r>
      <w:r w:rsidRPr="0096530B">
        <w:rPr>
          <w:bCs/>
          <w:szCs w:val="26"/>
        </w:rPr>
        <w:t xml:space="preserve">» </w:t>
      </w:r>
      <w:r w:rsidR="000C0F4C">
        <w:rPr>
          <w:bCs/>
          <w:szCs w:val="26"/>
        </w:rPr>
        <w:t>июля</w:t>
      </w:r>
      <w:r w:rsidRPr="0096530B">
        <w:rPr>
          <w:bCs/>
          <w:szCs w:val="26"/>
        </w:rPr>
        <w:t xml:space="preserve"> 20</w:t>
      </w:r>
      <w:r w:rsidR="000C0F4C">
        <w:rPr>
          <w:bCs/>
          <w:szCs w:val="26"/>
        </w:rPr>
        <w:t>22</w:t>
      </w:r>
      <w:r w:rsidRPr="0096530B">
        <w:rPr>
          <w:bCs/>
          <w:szCs w:val="26"/>
        </w:rPr>
        <w:t xml:space="preserve"> года № </w:t>
      </w:r>
      <w:r w:rsidR="000C0F4C">
        <w:rPr>
          <w:bCs/>
          <w:szCs w:val="26"/>
        </w:rPr>
        <w:t>238</w:t>
      </w:r>
      <w:r w:rsidRPr="0096530B">
        <w:rPr>
          <w:bCs/>
          <w:szCs w:val="26"/>
        </w:rPr>
        <w:t xml:space="preserve"> «Об установлении должностных окладов работникам органов местного самоуправления Дубовского сельского поселения», в целях упорядочения оплаты труда работников администрации Дубовского сельского поселения муниципального района «Белгородский район»</w:t>
      </w:r>
      <w:r w:rsidRPr="0096530B">
        <w:rPr>
          <w:szCs w:val="26"/>
        </w:rPr>
        <w:t>,</w:t>
      </w:r>
    </w:p>
    <w:p w:rsidR="0029628E" w:rsidRPr="0096530B" w:rsidRDefault="0029628E" w:rsidP="0029628E">
      <w:pPr>
        <w:shd w:val="clear" w:color="auto" w:fill="FFFFFF"/>
        <w:ind w:right="10"/>
        <w:jc w:val="both"/>
        <w:rPr>
          <w:szCs w:val="26"/>
        </w:rPr>
      </w:pPr>
    </w:p>
    <w:p w:rsidR="0029628E" w:rsidRPr="0096530B" w:rsidRDefault="0029628E" w:rsidP="0029628E">
      <w:pPr>
        <w:autoSpaceDE w:val="0"/>
        <w:autoSpaceDN w:val="0"/>
        <w:adjustRightInd w:val="0"/>
        <w:ind w:firstLine="540"/>
        <w:jc w:val="center"/>
        <w:rPr>
          <w:b/>
          <w:szCs w:val="26"/>
        </w:rPr>
      </w:pPr>
      <w:r w:rsidRPr="0096530B">
        <w:rPr>
          <w:b/>
          <w:spacing w:val="5"/>
          <w:szCs w:val="26"/>
        </w:rPr>
        <w:t>земское собрание Дубовского сельского поселения р е ш и л о</w:t>
      </w:r>
      <w:r w:rsidRPr="0096530B">
        <w:rPr>
          <w:b/>
          <w:spacing w:val="100"/>
          <w:szCs w:val="26"/>
        </w:rPr>
        <w:t>:</w:t>
      </w:r>
    </w:p>
    <w:p w:rsidR="0029628E" w:rsidRPr="0096530B" w:rsidRDefault="0029628E" w:rsidP="0029628E">
      <w:pPr>
        <w:autoSpaceDE w:val="0"/>
        <w:autoSpaceDN w:val="0"/>
        <w:adjustRightInd w:val="0"/>
        <w:ind w:firstLine="709"/>
        <w:jc w:val="both"/>
        <w:rPr>
          <w:b/>
          <w:color w:val="FF0000"/>
          <w:szCs w:val="26"/>
        </w:rPr>
      </w:pPr>
    </w:p>
    <w:p w:rsidR="0029628E" w:rsidRPr="0096530B" w:rsidRDefault="0029628E" w:rsidP="0029628E">
      <w:pPr>
        <w:widowControl w:val="0"/>
        <w:shd w:val="clear" w:color="auto" w:fill="FFFFFF"/>
        <w:ind w:firstLine="709"/>
        <w:jc w:val="both"/>
        <w:rPr>
          <w:szCs w:val="26"/>
        </w:rPr>
      </w:pPr>
      <w:r w:rsidRPr="0096530B">
        <w:rPr>
          <w:szCs w:val="26"/>
        </w:rPr>
        <w:t>1. Внести изменения в Приложение № 1 Положения об оплате труда и других социальных гарантиях муниципальных служащих администрации Дубовского сельского поселения следующие изменения:</w:t>
      </w:r>
    </w:p>
    <w:p w:rsidR="0029628E" w:rsidRPr="0096530B" w:rsidRDefault="0029628E" w:rsidP="0029628E">
      <w:pPr>
        <w:widowControl w:val="0"/>
        <w:shd w:val="clear" w:color="auto" w:fill="FFFFFF"/>
        <w:ind w:firstLine="709"/>
        <w:jc w:val="both"/>
        <w:rPr>
          <w:szCs w:val="26"/>
        </w:rPr>
      </w:pPr>
      <w:r w:rsidRPr="0096530B">
        <w:rPr>
          <w:szCs w:val="26"/>
        </w:rPr>
        <w:t>1.1. Изложить пункт 1.</w:t>
      </w:r>
      <w:r w:rsidR="000C0F4C">
        <w:rPr>
          <w:szCs w:val="26"/>
        </w:rPr>
        <w:t>3.7.</w:t>
      </w:r>
      <w:r w:rsidRPr="0096530B">
        <w:rPr>
          <w:szCs w:val="26"/>
        </w:rPr>
        <w:t xml:space="preserve"> раздела 1.</w:t>
      </w:r>
      <w:r w:rsidRPr="0096530B">
        <w:rPr>
          <w:szCs w:val="26"/>
        </w:rPr>
        <w:tab/>
        <w:t>Оплата труда муниципальных служащих администрации Дубовского сельского поселения в следующей редакции:</w:t>
      </w:r>
    </w:p>
    <w:p w:rsidR="0029628E" w:rsidRPr="0096530B" w:rsidRDefault="0029628E" w:rsidP="0029628E">
      <w:pPr>
        <w:widowControl w:val="0"/>
        <w:shd w:val="clear" w:color="auto" w:fill="FFFFFF"/>
        <w:ind w:firstLine="709"/>
        <w:jc w:val="both"/>
        <w:rPr>
          <w:szCs w:val="26"/>
        </w:rPr>
      </w:pPr>
      <w:r w:rsidRPr="0096530B">
        <w:rPr>
          <w:szCs w:val="26"/>
        </w:rPr>
        <w:t>«</w:t>
      </w:r>
      <w:r w:rsidR="000C0F4C" w:rsidRPr="000C0F4C">
        <w:rPr>
          <w:szCs w:val="26"/>
        </w:rPr>
        <w:t>1.3.7. Материальная помощь - в размере 1 (одного) оклада денежного содержания (которое состоит из должностного оклада, ежемесячных и иных дополнительных выплат) в течение календарного года. Порядок выплаты материальной помощи регулируется разделом 5 настоящего Положения</w:t>
      </w:r>
      <w:r w:rsidRPr="0096530B">
        <w:rPr>
          <w:color w:val="000000"/>
          <w:spacing w:val="9"/>
          <w:szCs w:val="26"/>
        </w:rPr>
        <w:t>»</w:t>
      </w:r>
      <w:r w:rsidR="000C0F4C">
        <w:rPr>
          <w:color w:val="000000"/>
          <w:spacing w:val="9"/>
          <w:szCs w:val="26"/>
        </w:rPr>
        <w:t>.</w:t>
      </w:r>
    </w:p>
    <w:p w:rsidR="0029628E" w:rsidRPr="0096530B" w:rsidRDefault="0029628E" w:rsidP="0029628E">
      <w:pPr>
        <w:widowControl w:val="0"/>
        <w:shd w:val="clear" w:color="auto" w:fill="FFFFFF"/>
        <w:ind w:firstLine="709"/>
        <w:jc w:val="both"/>
        <w:rPr>
          <w:szCs w:val="26"/>
        </w:rPr>
      </w:pPr>
      <w:r w:rsidRPr="0096530B">
        <w:rPr>
          <w:szCs w:val="26"/>
        </w:rPr>
        <w:t xml:space="preserve">2.  Изложить пункт </w:t>
      </w:r>
      <w:r w:rsidR="000C0F4C">
        <w:rPr>
          <w:szCs w:val="26"/>
        </w:rPr>
        <w:t>1.4.6</w:t>
      </w:r>
      <w:r w:rsidRPr="0096530B">
        <w:rPr>
          <w:szCs w:val="26"/>
        </w:rPr>
        <w:t>. Раздел 1. Оплата труда работников Дубовского сельского поселения, замещающих должности, не являющиеся должностями муниципальной службы сельского поселения в следующей редакции:</w:t>
      </w:r>
    </w:p>
    <w:p w:rsidR="0029628E" w:rsidRDefault="0029628E" w:rsidP="0029628E">
      <w:pPr>
        <w:widowControl w:val="0"/>
        <w:shd w:val="clear" w:color="auto" w:fill="FFFFFF"/>
        <w:ind w:firstLine="709"/>
        <w:jc w:val="both"/>
        <w:rPr>
          <w:color w:val="000000"/>
          <w:spacing w:val="9"/>
          <w:szCs w:val="26"/>
        </w:rPr>
      </w:pPr>
      <w:r w:rsidRPr="0096530B">
        <w:rPr>
          <w:szCs w:val="26"/>
        </w:rPr>
        <w:lastRenderedPageBreak/>
        <w:t>«</w:t>
      </w:r>
      <w:r w:rsidR="000C0F4C">
        <w:rPr>
          <w:szCs w:val="26"/>
        </w:rPr>
        <w:t>1.4.6.</w:t>
      </w:r>
      <w:r w:rsidRPr="0096530B">
        <w:rPr>
          <w:szCs w:val="26"/>
        </w:rPr>
        <w:t xml:space="preserve"> </w:t>
      </w:r>
      <w:r w:rsidR="000C0F4C" w:rsidRPr="000C0F4C">
        <w:rPr>
          <w:szCs w:val="26"/>
        </w:rPr>
        <w:t xml:space="preserve">Материальной помощи – </w:t>
      </w:r>
      <w:proofErr w:type="gramStart"/>
      <w:r w:rsidR="000C0F4C" w:rsidRPr="000C0F4C">
        <w:rPr>
          <w:szCs w:val="26"/>
        </w:rPr>
        <w:t>в  размере</w:t>
      </w:r>
      <w:proofErr w:type="gramEnd"/>
      <w:r w:rsidR="000C0F4C" w:rsidRPr="000C0F4C">
        <w:rPr>
          <w:szCs w:val="26"/>
        </w:rPr>
        <w:t xml:space="preserve"> 2 (двух) должностных оклад</w:t>
      </w:r>
      <w:r w:rsidRPr="0096530B">
        <w:rPr>
          <w:color w:val="000000"/>
          <w:spacing w:val="9"/>
          <w:szCs w:val="26"/>
        </w:rPr>
        <w:t>»</w:t>
      </w:r>
      <w:r w:rsidR="00D32107">
        <w:rPr>
          <w:color w:val="000000"/>
          <w:spacing w:val="9"/>
          <w:szCs w:val="26"/>
        </w:rPr>
        <w:t>.</w:t>
      </w:r>
    </w:p>
    <w:p w:rsidR="00D32107" w:rsidRDefault="00D32107" w:rsidP="0029628E">
      <w:pPr>
        <w:widowControl w:val="0"/>
        <w:shd w:val="clear" w:color="auto" w:fill="FFFFFF"/>
        <w:ind w:firstLine="709"/>
        <w:jc w:val="both"/>
        <w:rPr>
          <w:color w:val="000000"/>
          <w:spacing w:val="9"/>
          <w:szCs w:val="26"/>
        </w:rPr>
      </w:pPr>
      <w:r>
        <w:rPr>
          <w:color w:val="000000"/>
          <w:spacing w:val="9"/>
          <w:szCs w:val="26"/>
        </w:rPr>
        <w:t>3. Пункт 9.2.1. раздела 9 Порядок применения мер поощрения к Работникам, обслуживающему, вспомогательному персоналу, дополнить абзацами:</w:t>
      </w:r>
    </w:p>
    <w:p w:rsidR="00D32107" w:rsidRPr="00D32107" w:rsidRDefault="00D32107" w:rsidP="00D32107">
      <w:pPr>
        <w:widowControl w:val="0"/>
        <w:shd w:val="clear" w:color="auto" w:fill="FFFFFF"/>
        <w:ind w:firstLine="709"/>
        <w:jc w:val="both"/>
        <w:rPr>
          <w:color w:val="000000"/>
          <w:spacing w:val="9"/>
          <w:szCs w:val="26"/>
        </w:rPr>
      </w:pPr>
      <w:r w:rsidRPr="00D32107">
        <w:rPr>
          <w:color w:val="000000"/>
          <w:spacing w:val="9"/>
          <w:szCs w:val="26"/>
        </w:rPr>
        <w:t xml:space="preserve">з) премия ко Дню </w:t>
      </w:r>
      <w:proofErr w:type="gramStart"/>
      <w:r w:rsidRPr="00D32107">
        <w:rPr>
          <w:color w:val="000000"/>
          <w:spacing w:val="9"/>
          <w:szCs w:val="26"/>
        </w:rPr>
        <w:t>России(</w:t>
      </w:r>
      <w:proofErr w:type="gramEnd"/>
      <w:r w:rsidRPr="00D32107">
        <w:rPr>
          <w:color w:val="000000"/>
          <w:spacing w:val="9"/>
          <w:szCs w:val="26"/>
        </w:rPr>
        <w:t>12 июня);</w:t>
      </w:r>
    </w:p>
    <w:p w:rsidR="00D32107" w:rsidRDefault="00D32107" w:rsidP="00D32107">
      <w:pPr>
        <w:widowControl w:val="0"/>
        <w:shd w:val="clear" w:color="auto" w:fill="FFFFFF"/>
        <w:ind w:firstLine="709"/>
        <w:jc w:val="both"/>
        <w:rPr>
          <w:color w:val="000000"/>
          <w:spacing w:val="9"/>
          <w:szCs w:val="26"/>
        </w:rPr>
      </w:pPr>
      <w:r w:rsidRPr="00D32107">
        <w:rPr>
          <w:color w:val="000000"/>
          <w:spacing w:val="9"/>
          <w:szCs w:val="26"/>
        </w:rPr>
        <w:t>и) премия ко Дню Государственного флага Российской Федерации (22 августа)</w:t>
      </w:r>
    </w:p>
    <w:p w:rsidR="00D35C1D" w:rsidRPr="0096530B" w:rsidRDefault="00D35C1D" w:rsidP="00D32107">
      <w:pPr>
        <w:widowControl w:val="0"/>
        <w:shd w:val="clear" w:color="auto" w:fill="FFFFFF"/>
        <w:ind w:firstLine="709"/>
        <w:jc w:val="both"/>
        <w:rPr>
          <w:color w:val="000000"/>
          <w:spacing w:val="9"/>
          <w:szCs w:val="26"/>
        </w:rPr>
      </w:pPr>
      <w:r>
        <w:rPr>
          <w:color w:val="000000"/>
          <w:spacing w:val="9"/>
          <w:szCs w:val="26"/>
        </w:rPr>
        <w:t xml:space="preserve">4. </w:t>
      </w:r>
      <w:r w:rsidRPr="00D35C1D">
        <w:rPr>
          <w:color w:val="000000"/>
          <w:spacing w:val="9"/>
          <w:szCs w:val="26"/>
        </w:rPr>
        <w:t>Внести изменения в Приложение № 7 в размер должностных окладов</w:t>
      </w:r>
      <w:r>
        <w:rPr>
          <w:color w:val="000000"/>
          <w:spacing w:val="9"/>
          <w:szCs w:val="26"/>
        </w:rPr>
        <w:t xml:space="preserve"> </w:t>
      </w:r>
      <w:r w:rsidRPr="00D35C1D">
        <w:rPr>
          <w:color w:val="000000"/>
          <w:spacing w:val="9"/>
          <w:szCs w:val="26"/>
        </w:rPr>
        <w:t>работников, замещающих должности, не являющиеся должностями муниципальной службы Дубовского сельского поселения в соответствии с принятым решением от 14.07.2022 г. №238 «Об установлении должностных окладов работникам органов местного самоуправления Дубовского сельского поселения»:</w:t>
      </w:r>
    </w:p>
    <w:p w:rsidR="0029628E" w:rsidRPr="0096530B" w:rsidRDefault="00D35C1D" w:rsidP="0029628E">
      <w:pPr>
        <w:widowControl w:val="0"/>
        <w:shd w:val="clear" w:color="auto" w:fill="FFFFFF"/>
        <w:ind w:firstLine="709"/>
        <w:jc w:val="both"/>
        <w:rPr>
          <w:szCs w:val="26"/>
        </w:rPr>
      </w:pPr>
      <w:r>
        <w:rPr>
          <w:szCs w:val="26"/>
        </w:rPr>
        <w:t>5</w:t>
      </w:r>
      <w:r w:rsidR="0029628E" w:rsidRPr="0096530B">
        <w:rPr>
          <w:szCs w:val="26"/>
        </w:rPr>
        <w:t xml:space="preserve">. </w:t>
      </w:r>
      <w:bookmarkStart w:id="1" w:name="_Hlk108786963"/>
      <w:r w:rsidR="0029628E" w:rsidRPr="0096530B">
        <w:rPr>
          <w:szCs w:val="26"/>
        </w:rPr>
        <w:t xml:space="preserve">Внести изменения в Приложение № </w:t>
      </w:r>
      <w:r>
        <w:rPr>
          <w:szCs w:val="26"/>
        </w:rPr>
        <w:t>1</w:t>
      </w:r>
      <w:r w:rsidR="0029628E" w:rsidRPr="0096530B">
        <w:rPr>
          <w:szCs w:val="26"/>
        </w:rPr>
        <w:t xml:space="preserve"> Положения об оплате труда работников военно-учетного стола администрации Дубовского сельского поселения муниципального района «Белгородский район» </w:t>
      </w:r>
      <w:r w:rsidR="00D32107">
        <w:rPr>
          <w:szCs w:val="26"/>
        </w:rPr>
        <w:t>в размер должностных окладов в соответствии с принятым решением от 14.07.2022 г. №238 «</w:t>
      </w:r>
      <w:r w:rsidR="00D32107" w:rsidRPr="00D32107">
        <w:rPr>
          <w:szCs w:val="26"/>
        </w:rPr>
        <w:t>Об установлении должностных окладов работникам органов местного самоуправления Дубовского сельского поселения</w:t>
      </w:r>
      <w:r w:rsidR="00D32107">
        <w:rPr>
          <w:szCs w:val="26"/>
        </w:rPr>
        <w:t>»</w:t>
      </w:r>
      <w:r w:rsidR="0029628E" w:rsidRPr="0096530B">
        <w:rPr>
          <w:szCs w:val="26"/>
        </w:rPr>
        <w:t>:</w:t>
      </w:r>
      <w:bookmarkEnd w:id="1"/>
    </w:p>
    <w:p w:rsidR="0029628E" w:rsidRPr="0096530B" w:rsidRDefault="00D35C1D" w:rsidP="0029628E">
      <w:pPr>
        <w:widowControl w:val="0"/>
        <w:shd w:val="clear" w:color="auto" w:fill="FFFFFF"/>
        <w:ind w:firstLine="709"/>
        <w:jc w:val="both"/>
        <w:rPr>
          <w:szCs w:val="26"/>
        </w:rPr>
      </w:pPr>
      <w:r>
        <w:rPr>
          <w:szCs w:val="26"/>
        </w:rPr>
        <w:t>6</w:t>
      </w:r>
      <w:r w:rsidR="0029628E" w:rsidRPr="0096530B">
        <w:rPr>
          <w:szCs w:val="26"/>
        </w:rPr>
        <w:t xml:space="preserve">. </w:t>
      </w:r>
      <w:r w:rsidR="0029628E">
        <w:rPr>
          <w:szCs w:val="26"/>
        </w:rPr>
        <w:t>Н</w:t>
      </w:r>
      <w:r w:rsidR="0029628E" w:rsidRPr="0096530B">
        <w:rPr>
          <w:szCs w:val="26"/>
        </w:rPr>
        <w:t>астоящее решение вс</w:t>
      </w:r>
      <w:r w:rsidR="0029628E">
        <w:rPr>
          <w:szCs w:val="26"/>
        </w:rPr>
        <w:t>т</w:t>
      </w:r>
      <w:r w:rsidR="0029628E" w:rsidRPr="0096530B">
        <w:rPr>
          <w:szCs w:val="26"/>
        </w:rPr>
        <w:t xml:space="preserve">упает в силу </w:t>
      </w:r>
      <w:r w:rsidR="0029628E">
        <w:rPr>
          <w:szCs w:val="26"/>
        </w:rPr>
        <w:t xml:space="preserve">и распространяется на правоотношения, возникшие </w:t>
      </w:r>
      <w:r w:rsidR="0029628E" w:rsidRPr="0096530B">
        <w:rPr>
          <w:szCs w:val="26"/>
        </w:rPr>
        <w:t xml:space="preserve">с 1 </w:t>
      </w:r>
      <w:r>
        <w:rPr>
          <w:szCs w:val="26"/>
        </w:rPr>
        <w:t>июля</w:t>
      </w:r>
      <w:r w:rsidR="0029628E" w:rsidRPr="0096530B">
        <w:rPr>
          <w:szCs w:val="26"/>
        </w:rPr>
        <w:t xml:space="preserve"> 202</w:t>
      </w:r>
      <w:r>
        <w:rPr>
          <w:szCs w:val="26"/>
        </w:rPr>
        <w:t>2</w:t>
      </w:r>
      <w:r w:rsidR="0029628E" w:rsidRPr="0096530B">
        <w:rPr>
          <w:szCs w:val="26"/>
        </w:rPr>
        <w:t xml:space="preserve"> года.</w:t>
      </w:r>
    </w:p>
    <w:p w:rsidR="0029628E" w:rsidRPr="0096530B" w:rsidRDefault="0029628E" w:rsidP="0029628E">
      <w:pPr>
        <w:jc w:val="both"/>
        <w:rPr>
          <w:szCs w:val="26"/>
        </w:rPr>
      </w:pPr>
      <w:r w:rsidRPr="0096530B">
        <w:rPr>
          <w:szCs w:val="26"/>
        </w:rPr>
        <w:tab/>
      </w:r>
      <w:r w:rsidR="00D35C1D">
        <w:rPr>
          <w:szCs w:val="26"/>
        </w:rPr>
        <w:t>7</w:t>
      </w:r>
      <w:r w:rsidRPr="0096530B">
        <w:rPr>
          <w:szCs w:val="26"/>
        </w:rPr>
        <w:t>. Обнародовать настоящее решение и разместить на официальном сайте органов местного самоуправления Дубовского сельского поселения муниципального района «Белгородский район» Белгородской области.</w:t>
      </w:r>
    </w:p>
    <w:p w:rsidR="0029628E" w:rsidRPr="0096530B" w:rsidRDefault="0029628E" w:rsidP="0029628E">
      <w:pPr>
        <w:shd w:val="clear" w:color="auto" w:fill="FFFFFF"/>
        <w:ind w:right="10"/>
        <w:jc w:val="both"/>
        <w:rPr>
          <w:szCs w:val="26"/>
        </w:rPr>
      </w:pPr>
      <w:r w:rsidRPr="0096530B">
        <w:rPr>
          <w:szCs w:val="26"/>
        </w:rPr>
        <w:tab/>
      </w:r>
      <w:r w:rsidR="00D35C1D">
        <w:rPr>
          <w:szCs w:val="26"/>
        </w:rPr>
        <w:t>8</w:t>
      </w:r>
      <w:r w:rsidRPr="0096530B">
        <w:rPr>
          <w:szCs w:val="26"/>
        </w:rPr>
        <w:t>. Контроль за исполнением настоящего решения возложить на постоянно действующую комиссию по бюджету, финансовой и налоговой политике (Гордеева Л.И.).</w:t>
      </w:r>
    </w:p>
    <w:p w:rsidR="009A133C" w:rsidRDefault="009A133C" w:rsidP="0029628E">
      <w:pPr>
        <w:pStyle w:val="ad"/>
        <w:spacing w:before="0" w:beforeAutospacing="0" w:after="0" w:afterAutospacing="0"/>
        <w:ind w:right="-2"/>
        <w:rPr>
          <w:b/>
          <w:bCs/>
          <w:szCs w:val="28"/>
        </w:rPr>
      </w:pPr>
    </w:p>
    <w:p w:rsidR="0029628E" w:rsidRPr="00223DC6" w:rsidRDefault="0029628E" w:rsidP="0029628E">
      <w:pPr>
        <w:contextualSpacing/>
        <w:jc w:val="both"/>
        <w:rPr>
          <w:b/>
          <w:szCs w:val="26"/>
        </w:rPr>
      </w:pPr>
      <w:r w:rsidRPr="00223DC6">
        <w:rPr>
          <w:b/>
          <w:szCs w:val="26"/>
        </w:rPr>
        <w:t>Глава Дубовского</w:t>
      </w:r>
    </w:p>
    <w:p w:rsidR="0029628E" w:rsidRDefault="0029628E" w:rsidP="0029628E">
      <w:pPr>
        <w:widowControl w:val="0"/>
        <w:autoSpaceDE w:val="0"/>
        <w:autoSpaceDN w:val="0"/>
        <w:adjustRightInd w:val="0"/>
        <w:rPr>
          <w:b/>
          <w:szCs w:val="26"/>
        </w:rPr>
      </w:pPr>
      <w:r w:rsidRPr="00223DC6">
        <w:rPr>
          <w:b/>
          <w:szCs w:val="26"/>
        </w:rPr>
        <w:t>сельского поселения</w:t>
      </w:r>
      <w:r w:rsidRPr="00223DC6">
        <w:rPr>
          <w:b/>
          <w:szCs w:val="26"/>
        </w:rPr>
        <w:tab/>
        <w:t xml:space="preserve">    </w:t>
      </w:r>
      <w:r w:rsidRPr="00223DC6">
        <w:rPr>
          <w:b/>
          <w:szCs w:val="26"/>
        </w:rPr>
        <w:tab/>
      </w:r>
      <w:r w:rsidRPr="00223DC6">
        <w:rPr>
          <w:b/>
          <w:szCs w:val="26"/>
        </w:rPr>
        <w:tab/>
      </w:r>
      <w:r w:rsidRPr="00223DC6">
        <w:rPr>
          <w:b/>
          <w:szCs w:val="26"/>
        </w:rPr>
        <w:tab/>
      </w:r>
      <w:r w:rsidRPr="00223DC6">
        <w:rPr>
          <w:b/>
          <w:szCs w:val="26"/>
        </w:rPr>
        <w:tab/>
      </w:r>
      <w:r w:rsidRPr="00223DC6">
        <w:rPr>
          <w:b/>
          <w:szCs w:val="26"/>
        </w:rPr>
        <w:tab/>
        <w:t xml:space="preserve">            И.В. Карьянова</w:t>
      </w:r>
    </w:p>
    <w:p w:rsidR="0029628E" w:rsidRPr="0029628E" w:rsidRDefault="0029628E" w:rsidP="0029628E">
      <w:pPr>
        <w:pStyle w:val="ae"/>
      </w:pPr>
      <w:bookmarkStart w:id="2" w:name="_GoBack"/>
      <w:bookmarkEnd w:id="2"/>
    </w:p>
    <w:sectPr w:rsidR="0029628E" w:rsidRPr="0029628E" w:rsidSect="00223DC6">
      <w:headerReference w:type="even" r:id="rId8"/>
      <w:headerReference w:type="default" r:id="rId9"/>
      <w:pgSz w:w="11906" w:h="16838"/>
      <w:pgMar w:top="709" w:right="851"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68E" w:rsidRDefault="00DA468E">
      <w:r>
        <w:separator/>
      </w:r>
    </w:p>
  </w:endnote>
  <w:endnote w:type="continuationSeparator" w:id="0">
    <w:p w:rsidR="00DA468E" w:rsidRDefault="00DA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68E" w:rsidRDefault="00DA468E">
      <w:r>
        <w:separator/>
      </w:r>
    </w:p>
  </w:footnote>
  <w:footnote w:type="continuationSeparator" w:id="0">
    <w:p w:rsidR="00DA468E" w:rsidRDefault="00DA4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79" w:rsidRDefault="004402C9" w:rsidP="00C5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0C79" w:rsidRDefault="00DA46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79" w:rsidRDefault="004402C9" w:rsidP="00C5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20BBA">
      <w:rPr>
        <w:rStyle w:val="a5"/>
        <w:noProof/>
      </w:rPr>
      <w:t>2</w:t>
    </w:r>
    <w:r>
      <w:rPr>
        <w:rStyle w:val="a5"/>
      </w:rPr>
      <w:fldChar w:fldCharType="end"/>
    </w:r>
  </w:p>
  <w:p w:rsidR="003B0C79" w:rsidRDefault="00DA46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5DA1"/>
    <w:multiLevelType w:val="multilevel"/>
    <w:tmpl w:val="AE16F9AA"/>
    <w:lvl w:ilvl="0">
      <w:start w:val="1"/>
      <w:numFmt w:val="decimal"/>
      <w:lvlText w:val="%1."/>
      <w:lvlJc w:val="left"/>
      <w:pPr>
        <w:tabs>
          <w:tab w:val="num" w:pos="1035"/>
        </w:tabs>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 w15:restartNumberingAfterBreak="0">
    <w:nsid w:val="39A77505"/>
    <w:multiLevelType w:val="hybridMultilevel"/>
    <w:tmpl w:val="084EDA3E"/>
    <w:lvl w:ilvl="0" w:tplc="C270FD9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52750D1F"/>
    <w:multiLevelType w:val="hybridMultilevel"/>
    <w:tmpl w:val="1CA2B65C"/>
    <w:lvl w:ilvl="0" w:tplc="9D8ECD6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2027E0A"/>
    <w:multiLevelType w:val="hybridMultilevel"/>
    <w:tmpl w:val="72C09D6A"/>
    <w:lvl w:ilvl="0" w:tplc="CF9C480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C9"/>
    <w:rsid w:val="00056EFB"/>
    <w:rsid w:val="000B6CD9"/>
    <w:rsid w:val="000C0F4C"/>
    <w:rsid w:val="000E296F"/>
    <w:rsid w:val="000F4A64"/>
    <w:rsid w:val="00114E13"/>
    <w:rsid w:val="00116D82"/>
    <w:rsid w:val="00140781"/>
    <w:rsid w:val="0017753E"/>
    <w:rsid w:val="001B7C9F"/>
    <w:rsid w:val="00223DC6"/>
    <w:rsid w:val="00255E8C"/>
    <w:rsid w:val="0029628E"/>
    <w:rsid w:val="00320BBA"/>
    <w:rsid w:val="00364569"/>
    <w:rsid w:val="003E6480"/>
    <w:rsid w:val="003F51C0"/>
    <w:rsid w:val="004402C9"/>
    <w:rsid w:val="0050664D"/>
    <w:rsid w:val="00543684"/>
    <w:rsid w:val="007232C7"/>
    <w:rsid w:val="008627E5"/>
    <w:rsid w:val="0086411D"/>
    <w:rsid w:val="009A133C"/>
    <w:rsid w:val="00B164D2"/>
    <w:rsid w:val="00B318AE"/>
    <w:rsid w:val="00B42558"/>
    <w:rsid w:val="00B64BC9"/>
    <w:rsid w:val="00BC05D7"/>
    <w:rsid w:val="00C0494D"/>
    <w:rsid w:val="00C525B5"/>
    <w:rsid w:val="00CE6C31"/>
    <w:rsid w:val="00D2504E"/>
    <w:rsid w:val="00D32107"/>
    <w:rsid w:val="00D35C1D"/>
    <w:rsid w:val="00D8043A"/>
    <w:rsid w:val="00DA468E"/>
    <w:rsid w:val="00E4221B"/>
    <w:rsid w:val="00E55285"/>
    <w:rsid w:val="00F9567C"/>
    <w:rsid w:val="00F96F39"/>
    <w:rsid w:val="00FA78DA"/>
    <w:rsid w:val="00FE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924B"/>
  <w15:chartTrackingRefBased/>
  <w15:docId w15:val="{812C650E-E33D-454F-A536-D711C917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2C9"/>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02C9"/>
    <w:pPr>
      <w:tabs>
        <w:tab w:val="center" w:pos="4677"/>
        <w:tab w:val="right" w:pos="9355"/>
      </w:tabs>
    </w:pPr>
  </w:style>
  <w:style w:type="character" w:customStyle="1" w:styleId="a4">
    <w:name w:val="Верхний колонтитул Знак"/>
    <w:basedOn w:val="a0"/>
    <w:link w:val="a3"/>
    <w:rsid w:val="004402C9"/>
    <w:rPr>
      <w:rFonts w:ascii="Times New Roman" w:eastAsia="Times New Roman" w:hAnsi="Times New Roman" w:cs="Times New Roman"/>
      <w:sz w:val="26"/>
      <w:szCs w:val="20"/>
      <w:lang w:eastAsia="ru-RU"/>
    </w:rPr>
  </w:style>
  <w:style w:type="character" w:styleId="a5">
    <w:name w:val="page number"/>
    <w:basedOn w:val="a0"/>
    <w:rsid w:val="004402C9"/>
  </w:style>
  <w:style w:type="paragraph" w:styleId="a6">
    <w:name w:val="Body Text"/>
    <w:basedOn w:val="a"/>
    <w:link w:val="a7"/>
    <w:rsid w:val="004402C9"/>
    <w:pPr>
      <w:spacing w:after="120"/>
    </w:pPr>
    <w:rPr>
      <w:lang w:val="x-none" w:eastAsia="x-none"/>
    </w:rPr>
  </w:style>
  <w:style w:type="character" w:customStyle="1" w:styleId="a7">
    <w:name w:val="Основной текст Знак"/>
    <w:basedOn w:val="a0"/>
    <w:link w:val="a6"/>
    <w:rsid w:val="004402C9"/>
    <w:rPr>
      <w:rFonts w:ascii="Times New Roman" w:eastAsia="Times New Roman" w:hAnsi="Times New Roman" w:cs="Times New Roman"/>
      <w:sz w:val="26"/>
      <w:szCs w:val="20"/>
      <w:lang w:val="x-none" w:eastAsia="x-none"/>
    </w:rPr>
  </w:style>
  <w:style w:type="paragraph" w:customStyle="1" w:styleId="ConsPlusNormal">
    <w:name w:val="ConsPlusNormal"/>
    <w:rsid w:val="004402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4402C9"/>
    <w:rPr>
      <w:rFonts w:ascii="Segoe UI" w:hAnsi="Segoe UI" w:cs="Segoe UI"/>
      <w:sz w:val="18"/>
      <w:szCs w:val="18"/>
    </w:rPr>
  </w:style>
  <w:style w:type="character" w:customStyle="1" w:styleId="a9">
    <w:name w:val="Текст выноски Знак"/>
    <w:basedOn w:val="a0"/>
    <w:link w:val="a8"/>
    <w:uiPriority w:val="99"/>
    <w:semiHidden/>
    <w:rsid w:val="004402C9"/>
    <w:rPr>
      <w:rFonts w:ascii="Segoe UI" w:eastAsia="Times New Roman" w:hAnsi="Segoe UI" w:cs="Segoe UI"/>
      <w:sz w:val="18"/>
      <w:szCs w:val="18"/>
      <w:lang w:eastAsia="ru-RU"/>
    </w:rPr>
  </w:style>
  <w:style w:type="paragraph" w:styleId="aa">
    <w:name w:val="Body Text Indent"/>
    <w:basedOn w:val="a"/>
    <w:link w:val="ab"/>
    <w:uiPriority w:val="99"/>
    <w:semiHidden/>
    <w:unhideWhenUsed/>
    <w:rsid w:val="003E6480"/>
    <w:pPr>
      <w:spacing w:after="120"/>
      <w:ind w:left="283"/>
    </w:pPr>
  </w:style>
  <w:style w:type="character" w:customStyle="1" w:styleId="ab">
    <w:name w:val="Основной текст с отступом Знак"/>
    <w:basedOn w:val="a0"/>
    <w:link w:val="aa"/>
    <w:uiPriority w:val="99"/>
    <w:semiHidden/>
    <w:rsid w:val="003E6480"/>
    <w:rPr>
      <w:rFonts w:ascii="Times New Roman" w:eastAsia="Times New Roman" w:hAnsi="Times New Roman" w:cs="Times New Roman"/>
      <w:sz w:val="26"/>
      <w:szCs w:val="20"/>
      <w:lang w:eastAsia="ru-RU"/>
    </w:rPr>
  </w:style>
  <w:style w:type="character" w:customStyle="1" w:styleId="ac">
    <w:name w:val="Цветовое выделение"/>
    <w:uiPriority w:val="99"/>
    <w:rsid w:val="003E6480"/>
    <w:rPr>
      <w:rFonts w:ascii="Times New Roman" w:hAnsi="Times New Roman"/>
      <w:b/>
      <w:color w:val="26282F"/>
      <w:sz w:val="24"/>
      <w:lang w:val="ru-RU"/>
    </w:rPr>
  </w:style>
  <w:style w:type="paragraph" w:customStyle="1" w:styleId="ad">
    <w:basedOn w:val="a"/>
    <w:next w:val="ae"/>
    <w:unhideWhenUsed/>
    <w:rsid w:val="00D8043A"/>
    <w:pPr>
      <w:spacing w:before="100" w:beforeAutospacing="1" w:after="100" w:afterAutospacing="1"/>
    </w:pPr>
    <w:rPr>
      <w:sz w:val="24"/>
      <w:szCs w:val="24"/>
    </w:rPr>
  </w:style>
  <w:style w:type="character" w:styleId="af">
    <w:name w:val="Strong"/>
    <w:uiPriority w:val="22"/>
    <w:qFormat/>
    <w:rsid w:val="00D8043A"/>
    <w:rPr>
      <w:b/>
      <w:bCs/>
    </w:rPr>
  </w:style>
  <w:style w:type="paragraph" w:styleId="ae">
    <w:name w:val="Normal (Web)"/>
    <w:basedOn w:val="a"/>
    <w:uiPriority w:val="99"/>
    <w:semiHidden/>
    <w:unhideWhenUsed/>
    <w:rsid w:val="00D8043A"/>
    <w:rPr>
      <w:sz w:val="24"/>
      <w:szCs w:val="24"/>
    </w:rPr>
  </w:style>
  <w:style w:type="paragraph" w:customStyle="1" w:styleId="af0">
    <w:basedOn w:val="a"/>
    <w:next w:val="ae"/>
    <w:unhideWhenUsed/>
    <w:rsid w:val="009A133C"/>
    <w:pPr>
      <w:spacing w:before="100" w:beforeAutospacing="1" w:after="100" w:afterAutospacing="1"/>
    </w:pPr>
    <w:rPr>
      <w:sz w:val="24"/>
      <w:szCs w:val="24"/>
    </w:rPr>
  </w:style>
  <w:style w:type="character" w:customStyle="1" w:styleId="af1">
    <w:name w:val="Основной текст_"/>
    <w:link w:val="1"/>
    <w:rsid w:val="0029628E"/>
    <w:rPr>
      <w:rFonts w:ascii="Sylfaen" w:eastAsia="Sylfaen" w:hAnsi="Sylfaen" w:cs="Sylfaen"/>
      <w:sz w:val="26"/>
      <w:szCs w:val="26"/>
      <w:shd w:val="clear" w:color="auto" w:fill="FFFFFF"/>
    </w:rPr>
  </w:style>
  <w:style w:type="paragraph" w:customStyle="1" w:styleId="1">
    <w:name w:val="Основной текст1"/>
    <w:basedOn w:val="a"/>
    <w:link w:val="af1"/>
    <w:rsid w:val="0029628E"/>
    <w:pPr>
      <w:widowControl w:val="0"/>
      <w:shd w:val="clear" w:color="auto" w:fill="FFFFFF"/>
      <w:spacing w:before="300" w:after="1020" w:line="0" w:lineRule="atLeast"/>
      <w:jc w:val="both"/>
    </w:pPr>
    <w:rPr>
      <w:rFonts w:ascii="Sylfaen" w:eastAsia="Sylfaen" w:hAnsi="Sylfaen" w:cs="Sylfaen"/>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ithelp311@outlook.com</cp:lastModifiedBy>
  <cp:revision>2</cp:revision>
  <cp:lastPrinted>2022-07-15T11:24:00Z</cp:lastPrinted>
  <dcterms:created xsi:type="dcterms:W3CDTF">2022-07-15T11:24:00Z</dcterms:created>
  <dcterms:modified xsi:type="dcterms:W3CDTF">2022-07-15T11:24:00Z</dcterms:modified>
</cp:coreProperties>
</file>